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提　案　価　格　書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　</w:t>
      </w:r>
      <w:r>
        <w:rPr>
          <w:rFonts w:hint="eastAsia"/>
          <w:spacing w:val="60"/>
          <w:sz w:val="24"/>
          <w:fitText w:val="960" w:id="1"/>
        </w:rPr>
        <w:t>業務</w:t>
      </w:r>
      <w:r>
        <w:rPr>
          <w:rFonts w:hint="eastAsia"/>
          <w:sz w:val="24"/>
          <w:fitText w:val="960" w:id="1"/>
        </w:rPr>
        <w:t>名</w:t>
      </w:r>
      <w:r>
        <w:rPr>
          <w:rFonts w:hint="eastAsia"/>
          <w:sz w:val="24"/>
        </w:rPr>
        <w:t>　与謝野町議会文書共有会議支援システム導入・運用業務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　業務場所　与謝野町役場地内</w:t>
      </w:r>
    </w:p>
    <w:p>
      <w:pPr>
        <w:pStyle w:val="0"/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　議会文書共有会議支援システム（初期費用、運用費用含む・４年間）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1260" w:leftChars="600"/>
        <w:rPr>
          <w:rFonts w:hint="eastAsia"/>
          <w:sz w:val="24"/>
        </w:rPr>
      </w:pPr>
      <w:r>
        <w:rPr>
          <w:rFonts w:hint="eastAsia"/>
          <w:sz w:val="24"/>
        </w:rPr>
        <w:t>見積金額　</w:t>
      </w:r>
      <w:r>
        <w:rPr>
          <w:rFonts w:hint="eastAsia"/>
          <w:sz w:val="40"/>
          <w:u w:val="single" w:color="auto"/>
        </w:rPr>
        <w:t>￥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adjustRightInd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（消費税抜金額）</w:t>
      </w:r>
    </w:p>
    <w:p>
      <w:pPr>
        <w:pStyle w:val="0"/>
        <w:adjustRightInd w:val="0"/>
        <w:snapToGrid w:val="0"/>
        <w:ind w:left="2520" w:leftChars="1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内訳</w:t>
      </w:r>
    </w:p>
    <w:p>
      <w:pPr>
        <w:pStyle w:val="0"/>
        <w:adjustRightInd w:val="0"/>
        <w:snapToGrid w:val="0"/>
        <w:spacing w:after="240" w:afterLines="0" w:afterAutospacing="0"/>
        <w:ind w:left="2520" w:leftChars="1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u w:val="single" w:color="auto"/>
        </w:rPr>
        <w:t>初期費用　￥　　　　　　　　　　</w:t>
      </w:r>
      <w:r>
        <w:rPr>
          <w:rFonts w:hint="eastAsia"/>
          <w:sz w:val="24"/>
        </w:rPr>
        <w:t>（消費税抜金額）</w:t>
      </w:r>
    </w:p>
    <w:p>
      <w:pPr>
        <w:pStyle w:val="0"/>
        <w:adjustRightInd w:val="0"/>
        <w:snapToGrid w:val="0"/>
        <w:ind w:left="2520" w:leftChars="1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u w:val="single" w:color="auto"/>
        </w:rPr>
        <w:t>運用費用　￥　　　　　　　　　　</w:t>
      </w:r>
      <w:r>
        <w:rPr>
          <w:rFonts w:hint="eastAsia"/>
          <w:sz w:val="24"/>
        </w:rPr>
        <w:t>（消費税抜金額）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上記の業務については、与謝野町財務規則（平成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日）はもちろん、契約条項その他関係書類及び現場熟知の上、上記の金額を持って見積もりします。</w:t>
      </w:r>
    </w:p>
    <w:p>
      <w:pPr>
        <w:pStyle w:val="0"/>
        <w:adjustRightInd w:val="0"/>
        <w:snapToGrid w:val="0"/>
        <w:ind w:leftChars="0" w:right="0" w:rightChars="0" w:firstLineChars="0"/>
        <w:jc w:val="both"/>
        <w:rPr>
          <w:rFonts w:hint="eastAsia"/>
          <w:sz w:val="24"/>
        </w:rPr>
      </w:pPr>
    </w:p>
    <w:p>
      <w:pPr>
        <w:pStyle w:val="0"/>
        <w:adjustRightInd w:val="0"/>
        <w:snapToGrid w:val="0"/>
        <w:ind w:leftChars="0" w:right="0" w:rightChars="0" w:firstLineChars="0"/>
        <w:jc w:val="both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0" w:leftChars="100" w:right="0" w:rightChars="0" w:firstLine="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djustRightInd w:val="0"/>
        <w:snapToGrid w:val="0"/>
        <w:ind w:left="0" w:leftChars="100" w:right="0" w:rightChars="0" w:firstLine="0" w:firstLineChars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="0" w:leftChars="1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与謝野町長　山　添　藤　真　様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spacing w:after="240" w:afterLines="0" w:afterAutospacing="0"/>
        <w:ind w:left="378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adjustRightInd w:val="0"/>
        <w:snapToGrid w:val="0"/>
        <w:spacing w:after="240" w:afterLines="0" w:afterAutospacing="0"/>
        <w:ind w:left="378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名称</w:t>
      </w:r>
    </w:p>
    <w:p>
      <w:pPr>
        <w:pStyle w:val="0"/>
        <w:adjustRightInd w:val="0"/>
        <w:snapToGrid w:val="0"/>
        <w:spacing w:after="240" w:afterLines="0" w:afterAutospacing="0"/>
        <w:ind w:left="378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0"/>
        <w:snapToGrid w:val="0"/>
        <w:spacing w:before="240" w:beforeLines="0" w:beforeAutospacing="0"/>
        <w:ind w:leftChars="0" w:right="0" w:rightChars="0" w:firstLineChars="0"/>
        <w:rPr>
          <w:rFonts w:hint="eastAsia"/>
          <w:sz w:val="24"/>
        </w:rPr>
      </w:pPr>
    </w:p>
    <w:p>
      <w:pPr>
        <w:pStyle w:val="0"/>
        <w:adjustRightInd w:val="0"/>
        <w:snapToGrid w:val="0"/>
        <w:spacing w:before="240" w:beforeLines="0" w:beforeAutospacing="0"/>
        <w:ind w:left="3780" w:leftChars="1800" w:right="0" w:rightChars="0" w:firstLine="0" w:firstLineChars="0"/>
        <w:rPr>
          <w:rFonts w:hint="eastAsia"/>
          <w:sz w:val="24"/>
        </w:rPr>
        <w:sectPr>
          <w:pgSz w:w="11906" w:h="16838"/>
          <w:pgMar w:top="1701" w:right="1701" w:bottom="1701" w:left="1701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  <w:r>
        <w:rPr>
          <w:rFonts w:hint="eastAsia"/>
          <w:sz w:val="24"/>
        </w:rPr>
        <w:t>上記代理人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eastAsia" w:ascii="游明朝" w:hAnsi="游明朝" w:eastAsia="游明朝"/>
          <w:sz w:val="21"/>
        </w:rPr>
      </w:pPr>
      <w:r>
        <w:rPr>
          <w:rFonts w:hint="eastAsia"/>
          <w:sz w:val="32"/>
        </w:rPr>
        <w:t>提案価格内訳書</w:t>
      </w:r>
    </w:p>
    <w:p>
      <w:pPr>
        <w:pStyle w:val="0"/>
        <w:ind w:right="840" w:rightChars="400"/>
        <w:rPr>
          <w:rFonts w:hint="eastAsia" w:ascii="游明朝" w:hAnsi="游明朝" w:eastAsia="游明朝"/>
          <w:sz w:val="21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令和７年度上限額　　　　　　　　　　　　　　　　　　　　　　　　　（単位：円．消費税抜金額）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3349"/>
        <w:gridCol w:w="2410"/>
        <w:gridCol w:w="2411"/>
      </w:tblGrid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内容／内訳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147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初期費用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運用費用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  <w:bookmarkStart w:id="0" w:name="_GoBack"/>
            <w:bookmarkEnd w:id="0"/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1"/>
        </w:rPr>
      </w:pPr>
    </w:p>
    <w:p>
      <w:pPr>
        <w:pStyle w:val="0"/>
        <w:rPr>
          <w:rFonts w:hint="eastAsia" w:ascii="游明朝" w:hAnsi="游明朝" w:eastAsia="游明朝"/>
          <w:sz w:val="21"/>
        </w:rPr>
      </w:pPr>
      <w:r>
        <w:rPr>
          <w:rFonts w:hint="eastAsia"/>
        </w:rPr>
        <w:t>令和８年度上限額　　　　　　　　　　　　　　　　　　　　　　　　　（単位：円．消費税抜金額）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3349"/>
        <w:gridCol w:w="2410"/>
        <w:gridCol w:w="2411"/>
      </w:tblGrid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内容／内訳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運用費用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1"/>
        </w:rPr>
      </w:pPr>
    </w:p>
    <w:p>
      <w:pPr>
        <w:pStyle w:val="0"/>
        <w:rPr>
          <w:rFonts w:hint="eastAsia" w:ascii="游明朝" w:hAnsi="游明朝" w:eastAsia="游明朝"/>
          <w:sz w:val="21"/>
        </w:rPr>
      </w:pPr>
      <w:r>
        <w:rPr>
          <w:rFonts w:hint="eastAsia"/>
        </w:rPr>
        <w:t>令和９年度上限額　　　　　　　　　　　　　　　　　　　　　　　　　（単位：円．消費税抜金額）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3349"/>
        <w:gridCol w:w="2410"/>
        <w:gridCol w:w="2411"/>
      </w:tblGrid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内容／内訳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運用費用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1"/>
        </w:rPr>
      </w:pPr>
    </w:p>
    <w:p>
      <w:pPr>
        <w:pStyle w:val="0"/>
        <w:rPr>
          <w:rFonts w:hint="eastAsia" w:ascii="游明朝" w:hAnsi="游明朝" w:eastAsia="游明朝"/>
          <w:sz w:val="21"/>
        </w:rPr>
      </w:pPr>
      <w:r>
        <w:rPr>
          <w:rFonts w:hint="eastAsia"/>
        </w:rPr>
        <w:t>令和１０年度上限額　　　　　　　　　　　　　　　　　　　　　　　　（単位：円．消費税抜金額）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3349"/>
        <w:gridCol w:w="2410"/>
        <w:gridCol w:w="2411"/>
      </w:tblGrid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内容／内訳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運用費用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1"/>
        </w:rPr>
      </w:pPr>
    </w:p>
    <w:p>
      <w:pPr>
        <w:pStyle w:val="0"/>
        <w:rPr>
          <w:rFonts w:hint="eastAsia" w:ascii="游明朝" w:hAnsi="游明朝" w:eastAsia="游明朝"/>
          <w:sz w:val="21"/>
        </w:rPr>
      </w:pPr>
      <w:r>
        <w:rPr>
          <w:rFonts w:hint="eastAsia"/>
        </w:rPr>
        <w:t>令和１１年度上限額　　　　　　　　　　　　　　　　　　　　　　　　（単位：円．消費税抜金額）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3349"/>
        <w:gridCol w:w="2410"/>
        <w:gridCol w:w="2411"/>
      </w:tblGrid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内容／内訳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運用費用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2</Pages>
  <Words>7</Words>
  <Characters>425</Characters>
  <Application>JUST Note</Application>
  <Lines>104</Lines>
  <Paragraphs>53</Paragraphs>
  <Company>与謝野町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2025-07-18T03:34:26Z</cp:lastPrinted>
  <dcterms:created xsi:type="dcterms:W3CDTF">2025-04-22T06:57:00Z</dcterms:created>
  <dcterms:modified xsi:type="dcterms:W3CDTF">2025-07-29T08:21:06Z</dcterms:modified>
  <cp:revision>4</cp:revision>
</cp:coreProperties>
</file>